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3F" w:rsidRPr="00B02C3F" w:rsidRDefault="009176BE" w:rsidP="002A0B59">
      <w:pPr>
        <w:shd w:val="clear" w:color="auto" w:fill="FFFFFF"/>
        <w:spacing w:after="0" w:line="240" w:lineRule="auto"/>
        <w:jc w:val="center"/>
        <w:rPr>
          <w:rFonts w:ascii="Tahoma" w:eastAsia="Times New Roman" w:hAnsi="Tahoma" w:cs="Tahoma"/>
          <w:b/>
          <w:bCs/>
          <w:color w:val="0082D4"/>
          <w:sz w:val="52"/>
          <w:szCs w:val="52"/>
        </w:rPr>
      </w:pPr>
      <w:proofErr w:type="gramStart"/>
      <w:r w:rsidRPr="00B02C3F">
        <w:rPr>
          <w:rFonts w:ascii="Tahoma" w:eastAsia="Times New Roman" w:hAnsi="Tahoma" w:cs="Tahoma"/>
          <w:b/>
          <w:bCs/>
          <w:color w:val="0082D4"/>
          <w:sz w:val="52"/>
          <w:szCs w:val="52"/>
        </w:rPr>
        <w:t>Phòng chống Béo phì ở Trẻ em.</w:t>
      </w:r>
      <w:proofErr w:type="gramEnd"/>
    </w:p>
    <w:p w:rsidR="009176BE" w:rsidRPr="00B02C3F" w:rsidRDefault="009176BE" w:rsidP="00B02C3F">
      <w:pPr>
        <w:shd w:val="clear" w:color="auto" w:fill="FFFFFF"/>
        <w:spacing w:after="0" w:line="240" w:lineRule="auto"/>
        <w:rPr>
          <w:rFonts w:ascii="Arial" w:eastAsia="Times New Roman" w:hAnsi="Arial" w:cs="Arial"/>
          <w:color w:val="000000"/>
          <w:sz w:val="32"/>
          <w:szCs w:val="32"/>
        </w:rPr>
      </w:pPr>
      <w:r w:rsidRPr="00B02C3F">
        <w:rPr>
          <w:rFonts w:ascii="Tahoma" w:eastAsia="Times New Roman" w:hAnsi="Tahoma" w:cs="Tahoma"/>
          <w:i/>
          <w:iCs/>
          <w:color w:val="000000"/>
          <w:sz w:val="32"/>
          <w:szCs w:val="32"/>
        </w:rPr>
        <w:t>Béo phì và thừa cân đang tăng lên đến mức báo động tại khắp các nước trên thế giới, đặc biệt tại các nước đang phát triển.</w:t>
      </w:r>
    </w:p>
    <w:p w:rsidR="009176BE" w:rsidRPr="002A0B59" w:rsidRDefault="00B02C3F" w:rsidP="00B02C3F">
      <w:pPr>
        <w:shd w:val="clear" w:color="auto" w:fill="FFFFFF"/>
        <w:spacing w:after="0" w:line="240" w:lineRule="auto"/>
        <w:jc w:val="both"/>
        <w:rPr>
          <w:rFonts w:ascii="Arial" w:eastAsia="Times New Roman" w:hAnsi="Arial" w:cs="Arial"/>
          <w:color w:val="FF0000"/>
          <w:sz w:val="18"/>
          <w:szCs w:val="18"/>
        </w:rPr>
      </w:pPr>
      <w:r w:rsidRPr="002A0B59">
        <w:rPr>
          <w:rFonts w:ascii="Arial" w:eastAsia="Times New Roman" w:hAnsi="Arial" w:cs="Arial"/>
          <w:b/>
          <w:bCs/>
          <w:color w:val="FF0000"/>
          <w:sz w:val="32"/>
          <w:szCs w:val="32"/>
        </w:rPr>
        <w:t xml:space="preserve">* </w:t>
      </w:r>
      <w:r w:rsidR="009176BE" w:rsidRPr="002A0B59">
        <w:rPr>
          <w:rFonts w:ascii="Arial" w:eastAsia="Times New Roman" w:hAnsi="Arial" w:cs="Arial"/>
          <w:b/>
          <w:bCs/>
          <w:color w:val="FF0000"/>
          <w:sz w:val="32"/>
          <w:szCs w:val="32"/>
        </w:rPr>
        <w:t>Nguyên nhân:</w:t>
      </w:r>
      <w:r w:rsidR="009176BE" w:rsidRPr="002A0B59">
        <w:rPr>
          <w:rFonts w:ascii="Arial" w:eastAsia="Times New Roman" w:hAnsi="Arial" w:cs="Arial"/>
          <w:color w:val="FF0000"/>
          <w:sz w:val="32"/>
          <w:szCs w:val="32"/>
        </w:rPr>
        <w:t> </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w:t>
      </w:r>
      <w:proofErr w:type="gramStart"/>
      <w:r w:rsidRPr="00B02C3F">
        <w:rPr>
          <w:rFonts w:ascii="Arial" w:eastAsia="Times New Roman" w:hAnsi="Arial" w:cs="Arial"/>
          <w:color w:val="000000"/>
          <w:sz w:val="32"/>
          <w:szCs w:val="32"/>
        </w:rPr>
        <w:t>Ăn</w:t>
      </w:r>
      <w:proofErr w:type="gramEnd"/>
      <w:r w:rsidRPr="00B02C3F">
        <w:rPr>
          <w:rFonts w:ascii="Arial" w:eastAsia="Times New Roman" w:hAnsi="Arial" w:cs="Arial"/>
          <w:color w:val="000000"/>
          <w:sz w:val="32"/>
          <w:szCs w:val="32"/>
        </w:rPr>
        <w:t xml:space="preserve"> quá nhiều năng lượng: Trẻ em ăn nhiều dầu, mỡ, gạo. Tỉ lệ chất béo trong khẩu phần </w:t>
      </w:r>
      <w:proofErr w:type="gramStart"/>
      <w:r w:rsidRPr="00B02C3F">
        <w:rPr>
          <w:rFonts w:ascii="Arial" w:eastAsia="Times New Roman" w:hAnsi="Arial" w:cs="Arial"/>
          <w:color w:val="000000"/>
          <w:sz w:val="32"/>
          <w:szCs w:val="32"/>
        </w:rPr>
        <w:t>ăn</w:t>
      </w:r>
      <w:proofErr w:type="gramEnd"/>
      <w:r w:rsidRPr="00B02C3F">
        <w:rPr>
          <w:rFonts w:ascii="Arial" w:eastAsia="Times New Roman" w:hAnsi="Arial" w:cs="Arial"/>
          <w:color w:val="000000"/>
          <w:sz w:val="32"/>
          <w:szCs w:val="32"/>
        </w:rPr>
        <w:t xml:space="preserve"> quá cao.</w:t>
      </w:r>
    </w:p>
    <w:p w:rsidR="009176BE" w:rsidRPr="00B02C3F" w:rsidRDefault="00196291" w:rsidP="009176BE">
      <w:pPr>
        <w:shd w:val="clear" w:color="auto" w:fill="FFFFFF"/>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 T</w:t>
      </w:r>
      <w:r w:rsidR="009176BE" w:rsidRPr="00B02C3F">
        <w:rPr>
          <w:rFonts w:ascii="Arial" w:eastAsia="Times New Roman" w:hAnsi="Arial" w:cs="Arial"/>
          <w:color w:val="000000"/>
          <w:sz w:val="32"/>
          <w:szCs w:val="32"/>
        </w:rPr>
        <w:t>hích ăn các món xào, uống nhiều nước ngọt.</w:t>
      </w:r>
    </w:p>
    <w:p w:rsid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Giảm các hoạt động thể lực để tiêu hao năng lượng như: hoạt động thể thao, nhảy dây, đá cầu. </w:t>
      </w:r>
    </w:p>
    <w:p w:rsidR="009176BE" w:rsidRPr="00B02C3F" w:rsidRDefault="002A0B59" w:rsidP="009176BE">
      <w:pPr>
        <w:shd w:val="clear" w:color="auto" w:fill="FFFFFF"/>
        <w:spacing w:after="0" w:line="240" w:lineRule="auto"/>
        <w:jc w:val="both"/>
        <w:rPr>
          <w:rFonts w:ascii="Arial" w:eastAsia="Times New Roman" w:hAnsi="Arial" w:cs="Arial"/>
          <w:color w:val="000000"/>
          <w:sz w:val="32"/>
          <w:szCs w:val="32"/>
        </w:rPr>
      </w:pPr>
      <w:r w:rsidRPr="002A0B59">
        <w:rPr>
          <w:rFonts w:ascii="Arial" w:eastAsia="Times New Roman" w:hAnsi="Arial" w:cs="Arial"/>
          <w:b/>
          <w:bCs/>
          <w:color w:val="FF0000"/>
          <w:sz w:val="32"/>
          <w:szCs w:val="32"/>
        </w:rPr>
        <w:t>*</w:t>
      </w:r>
      <w:r w:rsidR="009176BE" w:rsidRPr="002A0B59">
        <w:rPr>
          <w:rFonts w:ascii="Arial" w:eastAsia="Times New Roman" w:hAnsi="Arial" w:cs="Arial"/>
          <w:b/>
          <w:bCs/>
          <w:color w:val="FF0000"/>
          <w:sz w:val="32"/>
          <w:szCs w:val="32"/>
        </w:rPr>
        <w:t xml:space="preserve"> Tác hại cuả béo phì:</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Tăng chlesterol dẫn đến nhồi máu cơ </w:t>
      </w:r>
      <w:proofErr w:type="gramStart"/>
      <w:r w:rsidRPr="00B02C3F">
        <w:rPr>
          <w:rFonts w:ascii="Arial" w:eastAsia="Times New Roman" w:hAnsi="Arial" w:cs="Arial"/>
          <w:color w:val="000000"/>
          <w:sz w:val="32"/>
          <w:szCs w:val="32"/>
        </w:rPr>
        <w:t>tim</w:t>
      </w:r>
      <w:proofErr w:type="gramEnd"/>
      <w:r w:rsidRPr="00B02C3F">
        <w:rPr>
          <w:rFonts w:ascii="Arial" w:eastAsia="Times New Roman" w:hAnsi="Arial" w:cs="Arial"/>
          <w:color w:val="000000"/>
          <w:sz w:val="32"/>
          <w:szCs w:val="32"/>
        </w:rPr>
        <w:t>.</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Mắc các bệnh xương khớp, thoái hóa khớp, cột sống.</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Ảnh hưởng xấu đến sự phát triển tâm lý và khả năng học tập của trẻ, trẻ thường sống cô lập, dễ mặc cảm, tự ti khó hòa nhập với cộng đồng, trẻ chậm chạp nên dễ bị </w:t>
      </w:r>
      <w:proofErr w:type="gramStart"/>
      <w:r w:rsidRPr="00B02C3F">
        <w:rPr>
          <w:rFonts w:ascii="Arial" w:eastAsia="Times New Roman" w:hAnsi="Arial" w:cs="Arial"/>
          <w:color w:val="000000"/>
          <w:sz w:val="32"/>
          <w:szCs w:val="32"/>
        </w:rPr>
        <w:t>tai</w:t>
      </w:r>
      <w:proofErr w:type="gramEnd"/>
      <w:r w:rsidRPr="00B02C3F">
        <w:rPr>
          <w:rFonts w:ascii="Arial" w:eastAsia="Times New Roman" w:hAnsi="Arial" w:cs="Arial"/>
          <w:color w:val="000000"/>
          <w:sz w:val="32"/>
          <w:szCs w:val="32"/>
        </w:rPr>
        <w:t xml:space="preserve"> nạn.</w:t>
      </w:r>
    </w:p>
    <w:p w:rsidR="009176BE" w:rsidRPr="002A0B59" w:rsidRDefault="00B02C3F" w:rsidP="009176BE">
      <w:pPr>
        <w:shd w:val="clear" w:color="auto" w:fill="FFFFFF"/>
        <w:spacing w:after="0" w:line="240" w:lineRule="auto"/>
        <w:jc w:val="both"/>
        <w:rPr>
          <w:rFonts w:ascii="Arial" w:eastAsia="Times New Roman" w:hAnsi="Arial" w:cs="Arial"/>
          <w:color w:val="FF0000"/>
          <w:sz w:val="32"/>
          <w:szCs w:val="32"/>
        </w:rPr>
      </w:pPr>
      <w:proofErr w:type="gramStart"/>
      <w:r w:rsidRPr="002A0B59">
        <w:rPr>
          <w:rFonts w:ascii="Arial" w:eastAsia="Times New Roman" w:hAnsi="Arial" w:cs="Arial"/>
          <w:b/>
          <w:bCs/>
          <w:color w:val="FF0000"/>
          <w:sz w:val="32"/>
          <w:szCs w:val="32"/>
        </w:rPr>
        <w:t xml:space="preserve">* </w:t>
      </w:r>
      <w:r w:rsidR="009176BE" w:rsidRPr="002A0B59">
        <w:rPr>
          <w:rFonts w:ascii="Arial" w:eastAsia="Times New Roman" w:hAnsi="Arial" w:cs="Arial"/>
          <w:b/>
          <w:bCs/>
          <w:color w:val="FF0000"/>
          <w:sz w:val="32"/>
          <w:szCs w:val="32"/>
        </w:rPr>
        <w:t xml:space="preserve"> Điều</w:t>
      </w:r>
      <w:proofErr w:type="gramEnd"/>
      <w:r w:rsidR="009176BE" w:rsidRPr="002A0B59">
        <w:rPr>
          <w:rFonts w:ascii="Arial" w:eastAsia="Times New Roman" w:hAnsi="Arial" w:cs="Arial"/>
          <w:b/>
          <w:bCs/>
          <w:color w:val="FF0000"/>
          <w:sz w:val="32"/>
          <w:szCs w:val="32"/>
        </w:rPr>
        <w:t xml:space="preserve"> trị và phòng ngừa béo phì ở trẻ em.</w:t>
      </w:r>
    </w:p>
    <w:p w:rsidR="009176BE" w:rsidRPr="00B02C3F" w:rsidRDefault="002A0B59" w:rsidP="009176BE">
      <w:pPr>
        <w:shd w:val="clear" w:color="auto" w:fill="FFFFFF"/>
        <w:spacing w:after="0" w:line="240" w:lineRule="auto"/>
        <w:jc w:val="both"/>
        <w:rPr>
          <w:rFonts w:ascii="Arial" w:eastAsia="Times New Roman" w:hAnsi="Arial" w:cs="Arial"/>
          <w:color w:val="000000"/>
          <w:sz w:val="32"/>
          <w:szCs w:val="32"/>
        </w:rPr>
      </w:pPr>
      <w:r w:rsidRPr="002A0B59">
        <w:rPr>
          <w:rFonts w:ascii="Arial" w:eastAsia="Times New Roman" w:hAnsi="Arial" w:cs="Arial"/>
          <w:i/>
          <w:iCs/>
          <w:color w:val="0070C0"/>
          <w:sz w:val="32"/>
          <w:szCs w:val="32"/>
        </w:rPr>
        <w:t xml:space="preserve">  </w:t>
      </w:r>
      <w:r w:rsidR="009176BE" w:rsidRPr="002A0B59">
        <w:rPr>
          <w:rFonts w:ascii="Arial" w:eastAsia="Times New Roman" w:hAnsi="Arial" w:cs="Arial"/>
          <w:i/>
          <w:iCs/>
          <w:color w:val="0070C0"/>
          <w:sz w:val="32"/>
          <w:szCs w:val="32"/>
        </w:rPr>
        <w:t xml:space="preserve">. </w:t>
      </w:r>
      <w:r w:rsidR="009176BE" w:rsidRPr="002A0B59">
        <w:rPr>
          <w:rFonts w:ascii="Arial" w:eastAsia="Times New Roman" w:hAnsi="Arial" w:cs="Arial"/>
          <w:i/>
          <w:iCs/>
          <w:color w:val="0070C0"/>
          <w:sz w:val="32"/>
          <w:szCs w:val="32"/>
          <w:u w:val="single"/>
        </w:rPr>
        <w:t>Điều chỉnh chế độ ăn</w:t>
      </w:r>
      <w:r w:rsidR="009176BE" w:rsidRPr="002A0B59">
        <w:rPr>
          <w:rFonts w:ascii="Arial" w:eastAsia="Times New Roman" w:hAnsi="Arial" w:cs="Arial"/>
          <w:i/>
          <w:iCs/>
          <w:color w:val="0070C0"/>
          <w:sz w:val="32"/>
          <w:szCs w:val="32"/>
        </w:rPr>
        <w:t>:</w:t>
      </w:r>
      <w:r w:rsidR="009176BE" w:rsidRPr="00B02C3F">
        <w:rPr>
          <w:rFonts w:ascii="Arial" w:eastAsia="Times New Roman" w:hAnsi="Arial" w:cs="Arial"/>
          <w:color w:val="000000"/>
          <w:sz w:val="32"/>
          <w:szCs w:val="32"/>
        </w:rPr>
        <w:t xml:space="preserve"> Đảm bảo chế độ </w:t>
      </w:r>
      <w:proofErr w:type="gramStart"/>
      <w:r w:rsidR="009176BE" w:rsidRPr="00B02C3F">
        <w:rPr>
          <w:rFonts w:ascii="Arial" w:eastAsia="Times New Roman" w:hAnsi="Arial" w:cs="Arial"/>
          <w:color w:val="000000"/>
          <w:sz w:val="32"/>
          <w:szCs w:val="32"/>
        </w:rPr>
        <w:t>ăn</w:t>
      </w:r>
      <w:proofErr w:type="gramEnd"/>
      <w:r w:rsidR="009176BE" w:rsidRPr="00B02C3F">
        <w:rPr>
          <w:rFonts w:ascii="Arial" w:eastAsia="Times New Roman" w:hAnsi="Arial" w:cs="Arial"/>
          <w:color w:val="000000"/>
          <w:sz w:val="32"/>
          <w:szCs w:val="32"/>
        </w:rPr>
        <w:t xml:space="preserve"> cân đối, hợp lý, phối hợp nhiều loại thức ăn, đảm bảo đủ các chất dinh dưỡng</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Hạn chế các món quay, xào.</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w:t>
      </w:r>
      <w:proofErr w:type="gramStart"/>
      <w:r w:rsidRPr="00B02C3F">
        <w:rPr>
          <w:rFonts w:ascii="Arial" w:eastAsia="Times New Roman" w:hAnsi="Arial" w:cs="Arial"/>
          <w:color w:val="000000"/>
          <w:sz w:val="32"/>
          <w:szCs w:val="32"/>
        </w:rPr>
        <w:t>Ăn</w:t>
      </w:r>
      <w:proofErr w:type="gramEnd"/>
      <w:r w:rsidRPr="00B02C3F">
        <w:rPr>
          <w:rFonts w:ascii="Arial" w:eastAsia="Times New Roman" w:hAnsi="Arial" w:cs="Arial"/>
          <w:color w:val="000000"/>
          <w:sz w:val="32"/>
          <w:szCs w:val="32"/>
        </w:rPr>
        <w:t xml:space="preserve"> nhiều vào buổi sáng, giảm ăn vào buổi chiều và tối</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w:t>
      </w:r>
      <w:proofErr w:type="gramStart"/>
      <w:r w:rsidRPr="00B02C3F">
        <w:rPr>
          <w:rFonts w:ascii="Arial" w:eastAsia="Times New Roman" w:hAnsi="Arial" w:cs="Arial"/>
          <w:color w:val="000000"/>
          <w:sz w:val="32"/>
          <w:szCs w:val="32"/>
        </w:rPr>
        <w:t>Ăn</w:t>
      </w:r>
      <w:proofErr w:type="gramEnd"/>
      <w:r w:rsidRPr="00B02C3F">
        <w:rPr>
          <w:rFonts w:ascii="Arial" w:eastAsia="Times New Roman" w:hAnsi="Arial" w:cs="Arial"/>
          <w:color w:val="000000"/>
          <w:sz w:val="32"/>
          <w:szCs w:val="32"/>
        </w:rPr>
        <w:t xml:space="preserve"> nhiều rau xanh, hoa quả ít n</w:t>
      </w:r>
      <w:r w:rsidR="00196291">
        <w:rPr>
          <w:rFonts w:ascii="Arial" w:eastAsia="Times New Roman" w:hAnsi="Arial" w:cs="Arial"/>
          <w:color w:val="000000"/>
          <w:sz w:val="32"/>
          <w:szCs w:val="32"/>
        </w:rPr>
        <w:t>g</w:t>
      </w:r>
      <w:r w:rsidR="00196291" w:rsidRPr="00196291">
        <w:rPr>
          <w:rFonts w:ascii="Arial" w:eastAsia="Times New Roman" w:hAnsi="Arial" w:cs="Arial"/>
          <w:color w:val="000000"/>
          <w:sz w:val="32"/>
          <w:szCs w:val="32"/>
        </w:rPr>
        <w:t>ọt</w:t>
      </w:r>
      <w:r w:rsidR="00196291">
        <w:rPr>
          <w:rFonts w:ascii="Arial" w:eastAsia="Times New Roman" w:hAnsi="Arial" w:cs="Arial"/>
          <w:color w:val="000000"/>
          <w:sz w:val="32"/>
          <w:szCs w:val="32"/>
        </w:rPr>
        <w:t>.</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Hạn chế các loại đường, kẹo, sữa đặc có đường.</w:t>
      </w:r>
    </w:p>
    <w:p w:rsidR="009176BE" w:rsidRPr="00B02C3F"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Không nên </w:t>
      </w:r>
      <w:proofErr w:type="gramStart"/>
      <w:r w:rsidRPr="00B02C3F">
        <w:rPr>
          <w:rFonts w:ascii="Arial" w:eastAsia="Times New Roman" w:hAnsi="Arial" w:cs="Arial"/>
          <w:color w:val="000000"/>
          <w:sz w:val="32"/>
          <w:szCs w:val="32"/>
        </w:rPr>
        <w:t>ăn</w:t>
      </w:r>
      <w:proofErr w:type="gramEnd"/>
      <w:r w:rsidRPr="00B02C3F">
        <w:rPr>
          <w:rFonts w:ascii="Arial" w:eastAsia="Times New Roman" w:hAnsi="Arial" w:cs="Arial"/>
          <w:color w:val="000000"/>
          <w:sz w:val="32"/>
          <w:szCs w:val="32"/>
        </w:rPr>
        <w:t xml:space="preserve"> vào lúc trước khi đi ngủ.</w:t>
      </w:r>
    </w:p>
    <w:p w:rsidR="009176BE" w:rsidRPr="00B02C3F" w:rsidRDefault="002A0B59" w:rsidP="009176BE">
      <w:pPr>
        <w:shd w:val="clear" w:color="auto" w:fill="FFFFFF"/>
        <w:spacing w:after="0" w:line="240" w:lineRule="auto"/>
        <w:jc w:val="both"/>
        <w:rPr>
          <w:rFonts w:ascii="Arial" w:eastAsia="Times New Roman" w:hAnsi="Arial" w:cs="Arial"/>
          <w:color w:val="000000"/>
          <w:sz w:val="32"/>
          <w:szCs w:val="32"/>
        </w:rPr>
      </w:pPr>
      <w:r>
        <w:rPr>
          <w:rFonts w:ascii="Arial" w:eastAsia="Times New Roman" w:hAnsi="Arial" w:cs="Arial"/>
          <w:i/>
          <w:iCs/>
          <w:color w:val="000000"/>
          <w:sz w:val="32"/>
          <w:szCs w:val="32"/>
        </w:rPr>
        <w:t xml:space="preserve"> </w:t>
      </w:r>
      <w:r w:rsidRPr="002A0B59">
        <w:rPr>
          <w:rFonts w:ascii="Arial" w:eastAsia="Times New Roman" w:hAnsi="Arial" w:cs="Arial"/>
          <w:i/>
          <w:iCs/>
          <w:color w:val="0070C0"/>
          <w:sz w:val="32"/>
          <w:szCs w:val="32"/>
        </w:rPr>
        <w:t>.</w:t>
      </w:r>
      <w:r w:rsidR="009176BE" w:rsidRPr="002A0B59">
        <w:rPr>
          <w:rFonts w:ascii="Arial" w:eastAsia="Times New Roman" w:hAnsi="Arial" w:cs="Arial"/>
          <w:i/>
          <w:iCs/>
          <w:color w:val="0070C0"/>
          <w:sz w:val="32"/>
          <w:szCs w:val="32"/>
          <w:u w:val="single"/>
        </w:rPr>
        <w:t>Tăng cường hoạt động thể lực</w:t>
      </w:r>
      <w:r w:rsidR="009176BE" w:rsidRPr="002A0B59">
        <w:rPr>
          <w:rFonts w:ascii="Arial" w:eastAsia="Times New Roman" w:hAnsi="Arial" w:cs="Arial"/>
          <w:i/>
          <w:iCs/>
          <w:color w:val="0070C0"/>
          <w:sz w:val="32"/>
          <w:szCs w:val="32"/>
        </w:rPr>
        <w:t>:</w:t>
      </w:r>
      <w:r w:rsidR="00196291">
        <w:rPr>
          <w:rFonts w:ascii="Arial" w:eastAsia="Times New Roman" w:hAnsi="Arial" w:cs="Arial"/>
          <w:color w:val="000000"/>
          <w:sz w:val="32"/>
          <w:szCs w:val="32"/>
        </w:rPr>
        <w:t> </w:t>
      </w:r>
    </w:p>
    <w:p w:rsidR="002A0B59" w:rsidRDefault="009176BE" w:rsidP="009176BE">
      <w:pPr>
        <w:shd w:val="clear" w:color="auto" w:fill="FFFFFF"/>
        <w:spacing w:after="0" w:line="240" w:lineRule="auto"/>
        <w:jc w:val="both"/>
        <w:rPr>
          <w:rFonts w:ascii="Arial" w:eastAsia="Times New Roman" w:hAnsi="Arial" w:cs="Arial"/>
          <w:color w:val="000000"/>
          <w:sz w:val="32"/>
          <w:szCs w:val="32"/>
        </w:rPr>
      </w:pPr>
      <w:r w:rsidRPr="00B02C3F">
        <w:rPr>
          <w:rFonts w:ascii="Arial" w:eastAsia="Times New Roman" w:hAnsi="Arial" w:cs="Arial"/>
          <w:color w:val="000000"/>
          <w:sz w:val="32"/>
          <w:szCs w:val="32"/>
        </w:rPr>
        <w:t xml:space="preserve"> Các bậc cha, mẹ cần khuyến khích trẻ đi bộ, chạy nhảy, đá cầu hoặc </w:t>
      </w:r>
      <w:proofErr w:type="gramStart"/>
      <w:r w:rsidRPr="00B02C3F">
        <w:rPr>
          <w:rFonts w:ascii="Arial" w:eastAsia="Times New Roman" w:hAnsi="Arial" w:cs="Arial"/>
          <w:color w:val="000000"/>
          <w:sz w:val="32"/>
          <w:szCs w:val="32"/>
        </w:rPr>
        <w:t>leo</w:t>
      </w:r>
      <w:proofErr w:type="gramEnd"/>
      <w:r w:rsidRPr="00B02C3F">
        <w:rPr>
          <w:rFonts w:ascii="Arial" w:eastAsia="Times New Roman" w:hAnsi="Arial" w:cs="Arial"/>
          <w:color w:val="000000"/>
          <w:sz w:val="32"/>
          <w:szCs w:val="32"/>
        </w:rPr>
        <w:t xml:space="preserve"> cầu thang</w:t>
      </w:r>
      <w:r w:rsidR="002A0B59">
        <w:rPr>
          <w:rFonts w:ascii="Arial" w:eastAsia="Times New Roman" w:hAnsi="Arial" w:cs="Arial"/>
          <w:color w:val="000000"/>
          <w:sz w:val="32"/>
          <w:szCs w:val="32"/>
        </w:rPr>
        <w:t>.</w:t>
      </w:r>
    </w:p>
    <w:p w:rsidR="009176BE" w:rsidRPr="00B02C3F" w:rsidRDefault="008D019C" w:rsidP="009176BE">
      <w:pPr>
        <w:shd w:val="clear" w:color="auto" w:fill="FFFFFF"/>
        <w:spacing w:after="0" w:line="240" w:lineRule="auto"/>
        <w:jc w:val="both"/>
        <w:rPr>
          <w:rFonts w:ascii="Arial" w:eastAsia="Times New Roman" w:hAnsi="Arial" w:cs="Arial"/>
          <w:color w:val="000000"/>
          <w:sz w:val="32"/>
          <w:szCs w:val="32"/>
        </w:rPr>
      </w:pPr>
      <w:r>
        <w:rPr>
          <w:rFonts w:ascii="Arial" w:eastAsia="Times New Roman" w:hAnsi="Arial" w:cs="Arial"/>
          <w:noProof/>
          <w:color w:val="000000"/>
          <w:sz w:val="32"/>
          <w:szCs w:val="32"/>
        </w:rPr>
        <w:drawing>
          <wp:anchor distT="0" distB="0" distL="114300" distR="114300" simplePos="0" relativeHeight="251659264" behindDoc="0" locked="0" layoutInCell="1" allowOverlap="1">
            <wp:simplePos x="0" y="0"/>
            <wp:positionH relativeFrom="column">
              <wp:posOffset>3019425</wp:posOffset>
            </wp:positionH>
            <wp:positionV relativeFrom="paragraph">
              <wp:posOffset>404495</wp:posOffset>
            </wp:positionV>
            <wp:extent cx="2352675" cy="1866265"/>
            <wp:effectExtent l="19050" t="0" r="9525" b="0"/>
            <wp:wrapSquare wrapText="bothSides"/>
            <wp:docPr id="4" name="Picture 4" descr="http://phunutoday.vn/upload_images/images/beo-phi-o-tre-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unutoday.vn/upload_images/images/beo-phi-o-tre-em-(1).jpg"/>
                    <pic:cNvPicPr>
                      <a:picLocks noChangeAspect="1" noChangeArrowheads="1"/>
                    </pic:cNvPicPr>
                  </pic:nvPicPr>
                  <pic:blipFill>
                    <a:blip r:embed="rId4"/>
                    <a:srcRect/>
                    <a:stretch>
                      <a:fillRect/>
                    </a:stretch>
                  </pic:blipFill>
                  <pic:spPr bwMode="auto">
                    <a:xfrm>
                      <a:off x="0" y="0"/>
                      <a:ext cx="2352675" cy="1866265"/>
                    </a:xfrm>
                    <a:prstGeom prst="rect">
                      <a:avLst/>
                    </a:prstGeom>
                    <a:noFill/>
                    <a:ln w="9525">
                      <a:noFill/>
                      <a:miter lim="800000"/>
                      <a:headEnd/>
                      <a:tailEnd/>
                    </a:ln>
                  </pic:spPr>
                </pic:pic>
              </a:graphicData>
            </a:graphic>
          </wp:anchor>
        </w:drawing>
      </w:r>
      <w:r>
        <w:rPr>
          <w:rFonts w:ascii="Arial" w:eastAsia="Times New Roman" w:hAnsi="Arial" w:cs="Arial"/>
          <w:noProof/>
          <w:color w:val="000000"/>
          <w:sz w:val="32"/>
          <w:szCs w:val="32"/>
        </w:rPr>
        <w:drawing>
          <wp:anchor distT="0" distB="0" distL="114300" distR="114300" simplePos="0" relativeHeight="251658240" behindDoc="0" locked="0" layoutInCell="1" allowOverlap="1">
            <wp:simplePos x="0" y="0"/>
            <wp:positionH relativeFrom="column">
              <wp:posOffset>142875</wp:posOffset>
            </wp:positionH>
            <wp:positionV relativeFrom="paragraph">
              <wp:posOffset>423545</wp:posOffset>
            </wp:positionV>
            <wp:extent cx="2305050" cy="1857375"/>
            <wp:effectExtent l="19050" t="0" r="0" b="0"/>
            <wp:wrapSquare wrapText="bothSides"/>
            <wp:docPr id="1" name="Picture 1" descr="https://encrypted-tbn3.gstatic.com/images?q=tbn:ANd9GcROV4yLPaU2SHADt2hHqK9xXEpWevU6cFeQyXrN_mPcU5h12F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OV4yLPaU2SHADt2hHqK9xXEpWevU6cFeQyXrN_mPcU5h12Fdl"/>
                    <pic:cNvPicPr>
                      <a:picLocks noChangeAspect="1" noChangeArrowheads="1"/>
                    </pic:cNvPicPr>
                  </pic:nvPicPr>
                  <pic:blipFill>
                    <a:blip r:embed="rId5"/>
                    <a:srcRect/>
                    <a:stretch>
                      <a:fillRect/>
                    </a:stretch>
                  </pic:blipFill>
                  <pic:spPr bwMode="auto">
                    <a:xfrm>
                      <a:off x="0" y="0"/>
                      <a:ext cx="2305050" cy="1857375"/>
                    </a:xfrm>
                    <a:prstGeom prst="rect">
                      <a:avLst/>
                    </a:prstGeom>
                    <a:noFill/>
                    <a:ln w="9525">
                      <a:noFill/>
                      <a:miter lim="800000"/>
                      <a:headEnd/>
                      <a:tailEnd/>
                    </a:ln>
                  </pic:spPr>
                </pic:pic>
              </a:graphicData>
            </a:graphic>
          </wp:anchor>
        </w:drawing>
      </w:r>
      <w:r w:rsidR="009176BE" w:rsidRPr="00B02C3F">
        <w:rPr>
          <w:rFonts w:ascii="Arial" w:eastAsia="Times New Roman" w:hAnsi="Arial" w:cs="Arial"/>
          <w:color w:val="000000"/>
          <w:sz w:val="32"/>
          <w:szCs w:val="32"/>
        </w:rPr>
        <w:t xml:space="preserve">- Hạn chế cho trẻ ngồi xem ti </w:t>
      </w:r>
      <w:proofErr w:type="gramStart"/>
      <w:r w:rsidR="009176BE" w:rsidRPr="00B02C3F">
        <w:rPr>
          <w:rFonts w:ascii="Arial" w:eastAsia="Times New Roman" w:hAnsi="Arial" w:cs="Arial"/>
          <w:color w:val="000000"/>
          <w:sz w:val="32"/>
          <w:szCs w:val="32"/>
        </w:rPr>
        <w:t>vi</w:t>
      </w:r>
      <w:proofErr w:type="gramEnd"/>
      <w:r w:rsidR="009176BE" w:rsidRPr="00B02C3F">
        <w:rPr>
          <w:rFonts w:ascii="Arial" w:eastAsia="Times New Roman" w:hAnsi="Arial" w:cs="Arial"/>
          <w:color w:val="000000"/>
          <w:sz w:val="32"/>
          <w:szCs w:val="32"/>
        </w:rPr>
        <w:t>, chơi trò chơi điện tử</w:t>
      </w:r>
      <w:r w:rsidR="002A0B59">
        <w:rPr>
          <w:rFonts w:ascii="Arial" w:eastAsia="Times New Roman" w:hAnsi="Arial" w:cs="Arial"/>
          <w:color w:val="000000"/>
          <w:sz w:val="32"/>
          <w:szCs w:val="32"/>
        </w:rPr>
        <w:t>.</w:t>
      </w:r>
    </w:p>
    <w:sectPr w:rsidR="009176BE" w:rsidRPr="00B02C3F" w:rsidSect="00277430">
      <w:pgSz w:w="12240" w:h="15840"/>
      <w:pgMar w:top="1440" w:right="1440" w:bottom="1440" w:left="1440" w:header="720" w:footer="720" w:gutter="0"/>
      <w:pgBorders w:offsetFrom="page">
        <w:top w:val="balloons3Colors" w:sz="20" w:space="24" w:color="auto"/>
        <w:left w:val="balloons3Colors" w:sz="20" w:space="24" w:color="auto"/>
        <w:bottom w:val="balloons3Colors" w:sz="20" w:space="24" w:color="auto"/>
        <w:right w:val="balloons3Colors"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176BE"/>
    <w:rsid w:val="000228B4"/>
    <w:rsid w:val="001340AA"/>
    <w:rsid w:val="00196291"/>
    <w:rsid w:val="00277430"/>
    <w:rsid w:val="002A0B59"/>
    <w:rsid w:val="008D019C"/>
    <w:rsid w:val="009176BE"/>
    <w:rsid w:val="009B783E"/>
    <w:rsid w:val="00B02C3F"/>
    <w:rsid w:val="00C5230D"/>
    <w:rsid w:val="00DF021C"/>
    <w:rsid w:val="00F93B04"/>
    <w:rsid w:val="00FB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6B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9176BE"/>
    <w:rPr>
      <w:i/>
      <w:iCs/>
    </w:rPr>
  </w:style>
  <w:style w:type="character" w:styleId="Strong">
    <w:name w:val="Strong"/>
    <w:basedOn w:val="DefaultParagraphFont"/>
    <w:uiPriority w:val="22"/>
    <w:qFormat/>
    <w:rsid w:val="009176BE"/>
    <w:rPr>
      <w:b/>
      <w:bCs/>
    </w:rPr>
  </w:style>
  <w:style w:type="character" w:customStyle="1" w:styleId="apple-converted-space">
    <w:name w:val="apple-converted-space"/>
    <w:basedOn w:val="DefaultParagraphFont"/>
    <w:rsid w:val="009176BE"/>
  </w:style>
  <w:style w:type="paragraph" w:styleId="BalloonText">
    <w:name w:val="Balloon Text"/>
    <w:basedOn w:val="Normal"/>
    <w:link w:val="BalloonTextChar"/>
    <w:uiPriority w:val="99"/>
    <w:semiHidden/>
    <w:unhideWhenUsed/>
    <w:rsid w:val="0091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6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030916">
      <w:bodyDiv w:val="1"/>
      <w:marLeft w:val="0"/>
      <w:marRight w:val="0"/>
      <w:marTop w:val="0"/>
      <w:marBottom w:val="0"/>
      <w:divBdr>
        <w:top w:val="none" w:sz="0" w:space="0" w:color="auto"/>
        <w:left w:val="none" w:sz="0" w:space="0" w:color="auto"/>
        <w:bottom w:val="none" w:sz="0" w:space="0" w:color="auto"/>
        <w:right w:val="none" w:sz="0" w:space="0" w:color="auto"/>
      </w:divBdr>
      <w:divsChild>
        <w:div w:id="50255018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2014-12-31T02:42:00Z</dcterms:created>
  <dcterms:modified xsi:type="dcterms:W3CDTF">2015-01-05T04:09:00Z</dcterms:modified>
</cp:coreProperties>
</file>